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4336E825" w14:textId="77777777" w:rsidR="00892390" w:rsidRDefault="00892390" w:rsidP="00892390">
      <w:r>
        <w:t>bank. spojení:</w:t>
      </w:r>
      <w:r>
        <w:tab/>
        <w:t xml:space="preserve">KB Havlíčkův Brod, č. </w:t>
      </w:r>
      <w:proofErr w:type="spellStart"/>
      <w:r>
        <w:t>ú.</w:t>
      </w:r>
      <w:proofErr w:type="spellEnd"/>
      <w:r>
        <w:t xml:space="preserve"> 17938521/0100</w:t>
      </w:r>
    </w:p>
    <w:p w14:paraId="2C74BCA4" w14:textId="77777777" w:rsidR="00892390" w:rsidRDefault="00892390" w:rsidP="00892390">
      <w:r>
        <w:t xml:space="preserve">zapsaná v OR Krajského soudu v Hradci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bank. spojení:</w:t>
      </w:r>
      <w:r>
        <w:tab/>
        <w:t>……………………………………………………………………….</w:t>
      </w:r>
    </w:p>
    <w:p w14:paraId="53DD14CC" w14:textId="77777777" w:rsidR="00892390" w:rsidRDefault="00892390" w:rsidP="00892390">
      <w:r>
        <w:t>zapsaná v OR Krajského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690FFABE" w:rsidR="00892390" w:rsidRPr="009E2557" w:rsidRDefault="00892390" w:rsidP="009E2557">
      <w:pPr>
        <w:jc w:val="both"/>
        <w:rPr>
          <w:b/>
        </w:rPr>
      </w:pPr>
      <w:r w:rsidRPr="009E2557">
        <w:t>na základě výsledku</w:t>
      </w:r>
      <w:r w:rsidR="008F44C3">
        <w:t xml:space="preserve"> </w:t>
      </w:r>
      <w:r w:rsidR="00F7144B">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 xml:space="preserve">s názvem </w:t>
      </w:r>
      <w:r w:rsidR="00F57A17">
        <w:rPr>
          <w:b/>
        </w:rPr>
        <w:t xml:space="preserve">VRTACÍ </w:t>
      </w:r>
      <w:r w:rsidR="0057415C">
        <w:rPr>
          <w:b/>
        </w:rPr>
        <w:t>SYSTÉM</w:t>
      </w:r>
      <w:r w:rsidR="008F1F01">
        <w:rPr>
          <w:b/>
        </w:rPr>
        <w:t>Y</w:t>
      </w:r>
      <w:r w:rsidR="007C3E35">
        <w:rPr>
          <w:rFonts w:cstheme="minorHAnsi"/>
          <w:b/>
        </w:rPr>
        <w:t xml:space="preserve"> </w:t>
      </w:r>
      <w:r w:rsidRPr="009E2557">
        <w:t>(</w:t>
      </w:r>
      <w:r w:rsidRPr="005A0B68">
        <w:t>č</w:t>
      </w:r>
      <w:r w:rsidR="009E2557" w:rsidRPr="005A0B68">
        <w:t>.</w:t>
      </w:r>
      <w:r w:rsidR="009E2557">
        <w:t> </w:t>
      </w:r>
      <w:r w:rsidRPr="009E2557">
        <w:t>veřejné zakázky</w:t>
      </w:r>
      <w:r w:rsidRPr="009E2557">
        <w:rPr>
          <w:b/>
        </w:rPr>
        <w:t xml:space="preserve"> VZ/</w:t>
      </w:r>
      <w:r w:rsidR="003F1B02">
        <w:rPr>
          <w:b/>
        </w:rPr>
        <w:t>23</w:t>
      </w:r>
      <w:r w:rsidRPr="009E2557">
        <w:rPr>
          <w:b/>
        </w:rPr>
        <w:t>/</w:t>
      </w:r>
      <w:r w:rsidR="007C3E35" w:rsidRPr="009E2557">
        <w:rPr>
          <w:b/>
        </w:rPr>
        <w:t>201</w:t>
      </w:r>
      <w:r w:rsidR="00BF0D3C">
        <w:rPr>
          <w:b/>
        </w:rPr>
        <w:t>7</w:t>
      </w:r>
      <w:r w:rsidRPr="009E2557">
        <w:rPr>
          <w:b/>
        </w:rPr>
        <w:t xml:space="preserve">).  </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699F0946"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w:t>
      </w:r>
      <w:r w:rsidR="00E217B0">
        <w:t>zdravotnický přístroj</w:t>
      </w:r>
      <w:r w:rsidR="00CA0AD2">
        <w:t xml:space="preserve">: </w:t>
      </w:r>
    </w:p>
    <w:p w14:paraId="517EB69B" w14:textId="668EDF48" w:rsidR="00832ECA" w:rsidRDefault="00F57A17" w:rsidP="00BF0D3C">
      <w:pPr>
        <w:pStyle w:val="Odstavecseseznamem"/>
        <w:numPr>
          <w:ilvl w:val="0"/>
          <w:numId w:val="31"/>
        </w:numPr>
        <w:rPr>
          <w:rFonts w:cs="Tahoma"/>
          <w:b/>
          <w:color w:val="000000"/>
          <w:lang w:eastAsia="cs-CZ"/>
        </w:rPr>
      </w:pPr>
      <w:r>
        <w:rPr>
          <w:rFonts w:cs="Tahoma"/>
          <w:b/>
          <w:color w:val="000000"/>
          <w:lang w:eastAsia="cs-CZ"/>
        </w:rPr>
        <w:t xml:space="preserve">VRTACÍ </w:t>
      </w:r>
      <w:r w:rsidR="0057415C">
        <w:rPr>
          <w:rFonts w:cs="Tahoma"/>
          <w:b/>
          <w:color w:val="000000"/>
          <w:lang w:eastAsia="cs-CZ"/>
        </w:rPr>
        <w:t>SYSTÉM</w:t>
      </w:r>
      <w:r w:rsidR="00CA0AD2" w:rsidRPr="00BF0D3C">
        <w:rPr>
          <w:rFonts w:cs="Tahoma"/>
          <w:b/>
          <w:color w:val="000000"/>
          <w:lang w:eastAsia="cs-CZ"/>
        </w:rPr>
        <w:t xml:space="preserve"> </w:t>
      </w:r>
      <w:r w:rsidR="006A221A">
        <w:rPr>
          <w:rFonts w:cs="Tahoma"/>
          <w:b/>
          <w:color w:val="000000"/>
          <w:lang w:eastAsia="cs-CZ"/>
        </w:rPr>
        <w:t xml:space="preserve">pro velké ortopedické výkony </w:t>
      </w:r>
      <w:r w:rsidR="00CA0AD2" w:rsidRPr="00BF0D3C">
        <w:rPr>
          <w:rFonts w:cs="Tahoma"/>
          <w:b/>
          <w:color w:val="000000"/>
          <w:lang w:eastAsia="cs-CZ"/>
        </w:rPr>
        <w:t xml:space="preserve">– </w:t>
      </w:r>
      <w:r w:rsidR="0057415C">
        <w:rPr>
          <w:rFonts w:cs="Tahoma"/>
          <w:b/>
          <w:color w:val="000000"/>
          <w:lang w:eastAsia="cs-CZ"/>
        </w:rPr>
        <w:t>1</w:t>
      </w:r>
      <w:r w:rsidR="00CA0AD2" w:rsidRPr="00BF0D3C">
        <w:rPr>
          <w:rFonts w:cs="Tahoma"/>
          <w:b/>
          <w:color w:val="000000"/>
          <w:lang w:eastAsia="cs-CZ"/>
        </w:rPr>
        <w:t xml:space="preserve"> k</w:t>
      </w:r>
      <w:r w:rsidR="00B24B36">
        <w:rPr>
          <w:rFonts w:cs="Tahoma"/>
          <w:b/>
          <w:color w:val="000000"/>
          <w:lang w:eastAsia="cs-CZ"/>
        </w:rPr>
        <w:t>us</w:t>
      </w:r>
    </w:p>
    <w:p w14:paraId="32D59E00" w14:textId="1218B3BC" w:rsidR="006A221A" w:rsidRPr="006A221A" w:rsidRDefault="006A221A" w:rsidP="006A221A">
      <w:pPr>
        <w:pStyle w:val="Odstavecseseznamem"/>
        <w:numPr>
          <w:ilvl w:val="0"/>
          <w:numId w:val="31"/>
        </w:numPr>
        <w:rPr>
          <w:rFonts w:cs="Tahoma"/>
          <w:b/>
          <w:color w:val="000000"/>
          <w:lang w:eastAsia="cs-CZ"/>
        </w:rPr>
      </w:pPr>
      <w:r>
        <w:rPr>
          <w:rFonts w:cs="Tahoma"/>
          <w:b/>
          <w:color w:val="000000"/>
          <w:lang w:eastAsia="cs-CZ"/>
        </w:rPr>
        <w:t>VRTACÍ SYSTÉM</w:t>
      </w:r>
      <w:r w:rsidRPr="00BF0D3C">
        <w:rPr>
          <w:rFonts w:cs="Tahoma"/>
          <w:b/>
          <w:color w:val="000000"/>
          <w:lang w:eastAsia="cs-CZ"/>
        </w:rPr>
        <w:t xml:space="preserve"> </w:t>
      </w:r>
      <w:r>
        <w:rPr>
          <w:rFonts w:cs="Tahoma"/>
          <w:b/>
          <w:color w:val="000000"/>
          <w:lang w:eastAsia="cs-CZ"/>
        </w:rPr>
        <w:t xml:space="preserve">pro malé </w:t>
      </w:r>
      <w:r w:rsidR="0055246C">
        <w:rPr>
          <w:rFonts w:cs="Tahoma"/>
          <w:b/>
          <w:color w:val="000000"/>
          <w:lang w:eastAsia="cs-CZ"/>
        </w:rPr>
        <w:t>kosti</w:t>
      </w:r>
      <w:r>
        <w:rPr>
          <w:rFonts w:cs="Tahoma"/>
          <w:b/>
          <w:color w:val="000000"/>
          <w:lang w:eastAsia="cs-CZ"/>
        </w:rPr>
        <w:t xml:space="preserve"> </w:t>
      </w:r>
      <w:r w:rsidRPr="00BF0D3C">
        <w:rPr>
          <w:rFonts w:cs="Tahoma"/>
          <w:b/>
          <w:color w:val="000000"/>
          <w:lang w:eastAsia="cs-CZ"/>
        </w:rPr>
        <w:t xml:space="preserve">– </w:t>
      </w:r>
      <w:r>
        <w:rPr>
          <w:rFonts w:cs="Tahoma"/>
          <w:b/>
          <w:color w:val="000000"/>
          <w:lang w:eastAsia="cs-CZ"/>
        </w:rPr>
        <w:t>1</w:t>
      </w:r>
      <w:r w:rsidRPr="00BF0D3C">
        <w:rPr>
          <w:rFonts w:cs="Tahoma"/>
          <w:b/>
          <w:color w:val="000000"/>
          <w:lang w:eastAsia="cs-CZ"/>
        </w:rPr>
        <w:t xml:space="preserve"> k</w:t>
      </w:r>
      <w:r>
        <w:rPr>
          <w:rFonts w:cs="Tahoma"/>
          <w:b/>
          <w:color w:val="000000"/>
          <w:lang w:eastAsia="cs-CZ"/>
        </w:rPr>
        <w:t>us</w:t>
      </w:r>
    </w:p>
    <w:p w14:paraId="05303F90" w14:textId="73BDF454" w:rsidR="00832ECA" w:rsidRDefault="00CA0AD2" w:rsidP="003D3B1F">
      <w:pPr>
        <w:ind w:left="709"/>
      </w:pPr>
      <w:r>
        <w:t>je</w:t>
      </w:r>
      <w:r w:rsidR="006A221A">
        <w:t>jichž</w:t>
      </w:r>
      <w:r>
        <w:t xml:space="preserve"> výrobc</w:t>
      </w:r>
      <w:r w:rsidR="00D246D3">
        <w:t>e</w:t>
      </w:r>
      <w:r>
        <w:t>, konkrétní typ a parametry jsou uvedeny v nabídce prodávajícího podané k rukám kupujícího v rámci</w:t>
      </w:r>
      <w:r w:rsidR="009E2557">
        <w:t xml:space="preserve"> výše uvedeného zadávacího řízení dne……………………………………… (dále jen „nabídka prodávajícího“)</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77777777" w:rsidR="00040723" w:rsidRDefault="00040723" w:rsidP="005B5F0C">
      <w:pPr>
        <w:pStyle w:val="Odstavecseseznamem"/>
        <w:numPr>
          <w:ilvl w:val="0"/>
          <w:numId w:val="4"/>
        </w:numPr>
      </w:pPr>
      <w:r>
        <w:t xml:space="preserve">zadávací dokumentací k veřejné zakázce,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7D78D1B6" w14:textId="77777777" w:rsidR="00755A20" w:rsidRDefault="00755A20" w:rsidP="00510866">
      <w:pPr>
        <w:ind w:firstLine="360"/>
      </w:pPr>
    </w:p>
    <w:p w14:paraId="1F12387E" w14:textId="77777777" w:rsidR="00755A20" w:rsidRDefault="00755A20" w:rsidP="00510866">
      <w:pPr>
        <w:ind w:firstLine="360"/>
      </w:pPr>
    </w:p>
    <w:p w14:paraId="190DF98A" w14:textId="77777777" w:rsidR="00755A20" w:rsidRDefault="00755A20" w:rsidP="00510866">
      <w:pPr>
        <w:ind w:firstLine="360"/>
      </w:pPr>
    </w:p>
    <w:p w14:paraId="7EE29424" w14:textId="482AECB6" w:rsidR="00755A20" w:rsidRDefault="00510866" w:rsidP="00755A20">
      <w:pPr>
        <w:ind w:firstLine="360"/>
      </w:pPr>
      <w:r>
        <w:t>Následující dokumenty jsou nedílnou součástí kupní smlouvy</w:t>
      </w:r>
      <w:r w:rsidR="00755A20">
        <w:t>:</w:t>
      </w:r>
    </w:p>
    <w:p w14:paraId="0197C36C" w14:textId="3630A8B4" w:rsidR="00755A20" w:rsidRDefault="00755A20" w:rsidP="00755A20">
      <w:pPr>
        <w:numPr>
          <w:ilvl w:val="0"/>
          <w:numId w:val="4"/>
        </w:numPr>
        <w:tabs>
          <w:tab w:val="left" w:pos="1134"/>
        </w:tabs>
        <w:suppressAutoHyphens/>
        <w:spacing w:before="40" w:after="40"/>
      </w:pPr>
      <w:r>
        <w:t>příloha č. 1: Rozpis nabídkové ceny z krycího listu</w:t>
      </w:r>
    </w:p>
    <w:p w14:paraId="5C34B8AB" w14:textId="6840C699" w:rsidR="00510866" w:rsidRPr="00E54D27" w:rsidRDefault="00510866" w:rsidP="00510866">
      <w:pPr>
        <w:numPr>
          <w:ilvl w:val="0"/>
          <w:numId w:val="4"/>
        </w:numPr>
        <w:tabs>
          <w:tab w:val="left" w:pos="1134"/>
        </w:tabs>
        <w:suppressAutoHyphens/>
        <w:spacing w:before="40" w:after="40"/>
        <w:rPr>
          <w:bCs/>
        </w:rPr>
      </w:pPr>
      <w:r w:rsidRPr="00E54D27">
        <w:rPr>
          <w:bCs/>
        </w:rPr>
        <w:t>příloha č.</w:t>
      </w:r>
      <w:r w:rsidR="00EC5842">
        <w:rPr>
          <w:bCs/>
        </w:rPr>
        <w:t xml:space="preserve"> </w:t>
      </w:r>
      <w:r w:rsidR="00755A20">
        <w:rPr>
          <w:bCs/>
        </w:rPr>
        <w:t>2</w:t>
      </w:r>
      <w:r w:rsidRPr="00E54D27">
        <w:rPr>
          <w:bCs/>
        </w:rPr>
        <w:t>:</w:t>
      </w:r>
      <w:r w:rsidRPr="00E54D27">
        <w:rPr>
          <w:iCs/>
        </w:rPr>
        <w:t xml:space="preserve"> </w:t>
      </w:r>
      <w:r w:rsidRPr="00E54D27">
        <w:rPr>
          <w:bCs/>
        </w:rPr>
        <w:t xml:space="preserve">Technická specifikace předmětu plnění </w:t>
      </w:r>
    </w:p>
    <w:p w14:paraId="64C24506" w14:textId="337DDF0C" w:rsidR="008A09EE" w:rsidRPr="00E54D27" w:rsidRDefault="00510866" w:rsidP="00510866">
      <w:pPr>
        <w:pStyle w:val="Odstavecseseznamem"/>
        <w:numPr>
          <w:ilvl w:val="0"/>
          <w:numId w:val="4"/>
        </w:numPr>
      </w:pPr>
      <w:r w:rsidRPr="00E54D27">
        <w:rPr>
          <w:bCs/>
        </w:rPr>
        <w:lastRenderedPageBreak/>
        <w:t>příloha č.</w:t>
      </w:r>
      <w:r w:rsidR="00EC5842">
        <w:rPr>
          <w:bCs/>
        </w:rPr>
        <w:t xml:space="preserve"> </w:t>
      </w:r>
      <w:r w:rsidR="00755A20">
        <w:rPr>
          <w:bCs/>
        </w:rPr>
        <w:t>3</w:t>
      </w:r>
      <w:r w:rsidRPr="00E54D27">
        <w:rPr>
          <w:bCs/>
        </w:rPr>
        <w:t>:</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27822636" w:rsidR="003D579B" w:rsidRDefault="005B5F0C" w:rsidP="003D579B">
      <w:pPr>
        <w:ind w:left="709"/>
      </w:pPr>
      <w:r>
        <w:t>Mís</w:t>
      </w:r>
      <w:r w:rsidR="003653BA">
        <w:t xml:space="preserve">tem plnění </w:t>
      </w:r>
      <w:r w:rsidR="006828AE">
        <w:t xml:space="preserve">dle této smlouvy </w:t>
      </w:r>
      <w:r w:rsidR="003653BA">
        <w:t xml:space="preserve">pro dodávku </w:t>
      </w:r>
      <w:r w:rsidR="007B02EA">
        <w:t>vrtacích systémů</w:t>
      </w:r>
      <w:r w:rsidR="003653BA">
        <w:t xml:space="preserve"> </w:t>
      </w:r>
      <w:r w:rsidR="00C15F63">
        <w:t xml:space="preserve"> </w:t>
      </w:r>
      <w:bookmarkStart w:id="0" w:name="_GoBack"/>
      <w:bookmarkEnd w:id="0"/>
      <w:r w:rsidR="003653BA">
        <w:t xml:space="preserve">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77777777" w:rsidR="003653BA" w:rsidRDefault="00A212DC" w:rsidP="003653BA">
      <w:pPr>
        <w:pStyle w:val="Odstavecseseznamem"/>
        <w:numPr>
          <w:ilvl w:val="0"/>
          <w:numId w:val="10"/>
        </w:numPr>
      </w:pPr>
      <w:r>
        <w:t xml:space="preserve">Kupní cena </w:t>
      </w:r>
      <w:r w:rsidR="003D579B" w:rsidRPr="00040723">
        <w:t xml:space="preserve">dle odst. 1 se sjednává jako úplná a konečná. 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23A69E23"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bez zbytečného odkladu vrátit s uvedením zjištěných nedostatků. V takovém př</w:t>
      </w:r>
      <w:r w:rsidR="001A1791">
        <w:t>íp</w:t>
      </w:r>
      <w:r>
        <w:t xml:space="preserve">adě se přeruší lhůta splatnosti a nová lhůta splatnosti počne běžet doručením opravené faktury </w:t>
      </w:r>
      <w:r w:rsidR="00ED7098">
        <w:t>kupujícímu</w:t>
      </w:r>
      <w:r>
        <w:t xml:space="preserve">. </w:t>
      </w:r>
    </w:p>
    <w:p w14:paraId="5F1670AB" w14:textId="77777777" w:rsidR="00832ECA" w:rsidRDefault="00832ECA" w:rsidP="003D3B1F">
      <w:pPr>
        <w:pStyle w:val="Odstavecseseznamem"/>
      </w:pPr>
    </w:p>
    <w:p w14:paraId="7AED31AD" w14:textId="020AAE68" w:rsidR="00832ECA" w:rsidRDefault="00BB0391" w:rsidP="00ED0FAE">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F9460F">
        <w:t xml:space="preserve"> </w:t>
      </w:r>
      <w:r w:rsidR="00510866" w:rsidRPr="00510866">
        <w:t>„</w:t>
      </w:r>
      <w:r w:rsidR="00510866" w:rsidRPr="00ED0FAE">
        <w:t xml:space="preserve">Modernizace </w:t>
      </w:r>
      <w:r w:rsidR="00ED0FAE" w:rsidRPr="00ED0FAE">
        <w:t xml:space="preserve">a obnova zdravotnické přístrojové </w:t>
      </w:r>
      <w:r w:rsidR="00ED0FAE">
        <w:t xml:space="preserve"> </w:t>
      </w:r>
      <w:r w:rsidR="00ED0FAE" w:rsidRPr="00ED0FAE">
        <w:t>techniky</w:t>
      </w:r>
      <w:r w:rsidR="00510866" w:rsidRPr="00ED0FAE">
        <w:t xml:space="preserve">“ </w:t>
      </w:r>
      <w:r w:rsidR="00510866" w:rsidRPr="00510866">
        <w:t xml:space="preserve">– </w:t>
      </w:r>
      <w:r w:rsidR="00431ECB">
        <w:rPr>
          <w:rFonts w:ascii="Tahoma" w:hAnsi="Tahoma" w:cs="Tahoma"/>
          <w:color w:val="000000"/>
          <w:sz w:val="20"/>
          <w:szCs w:val="20"/>
        </w:rPr>
        <w:t>CZ.06.2.56/0.0/0.0/16_043/0001517</w:t>
      </w:r>
      <w:r w:rsidR="00BA4C52" w:rsidRPr="00510866">
        <w:t>.</w:t>
      </w:r>
    </w:p>
    <w:p w14:paraId="6CE3B7D5" w14:textId="77777777" w:rsidR="00230951" w:rsidRDefault="00230951" w:rsidP="00040723">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77777777" w:rsidR="006E3B55" w:rsidRDefault="00ED7098" w:rsidP="00ED7098">
      <w:pPr>
        <w:pStyle w:val="Odstavecseseznamem"/>
        <w:numPr>
          <w:ilvl w:val="0"/>
          <w:numId w:val="13"/>
        </w:numPr>
      </w:pPr>
      <w:r>
        <w:t xml:space="preserve">Kupující se zavazuje poskytnout prodávajícímu nezbytnou součinnost při dodání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7777777" w:rsidR="00AE5B18" w:rsidRDefault="006E3B55" w:rsidP="00AE5B18">
      <w:pPr>
        <w:pStyle w:val="Odstavecseseznamem"/>
        <w:numPr>
          <w:ilvl w:val="0"/>
          <w:numId w:val="13"/>
        </w:numPr>
      </w:pPr>
      <w:r>
        <w:t xml:space="preserve">Při předání </w:t>
      </w:r>
      <w:r w:rsidR="00ED7098">
        <w:t xml:space="preserve">předmětu koupě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lastRenderedPageBreak/>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77A0070E" w14:textId="66E747AE" w:rsidR="00CA1FF2" w:rsidRDefault="00CA1FF2" w:rsidP="002F0933">
      <w:pPr>
        <w:pStyle w:val="Odstavecseseznamem"/>
        <w:numPr>
          <w:ilvl w:val="0"/>
          <w:numId w:val="14"/>
        </w:numPr>
      </w:pPr>
      <w:r>
        <w:t xml:space="preserve">Smluvní strany se </w:t>
      </w:r>
      <w:r w:rsidRPr="00701385">
        <w:t xml:space="preserve">dohodly, že maximální doba pro </w:t>
      </w:r>
      <w:r w:rsidR="001B1D0E" w:rsidRPr="00E82D2D">
        <w:t>odstranění vady v záruční době je 48 hodin od jejího nahlášení</w:t>
      </w:r>
    </w:p>
    <w:p w14:paraId="51B5DAD1" w14:textId="77777777" w:rsidR="002F0933" w:rsidRDefault="002F0933" w:rsidP="002F0933">
      <w:pPr>
        <w:ind w:left="360"/>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6DD059C0" w:rsidR="000F67CA" w:rsidRPr="003D3B1F" w:rsidRDefault="00CA0AD2" w:rsidP="000F67CA">
      <w:pPr>
        <w:pStyle w:val="Odstavecseseznamem"/>
        <w:numPr>
          <w:ilvl w:val="0"/>
          <w:numId w:val="14"/>
        </w:numPr>
      </w:pPr>
      <w:r w:rsidRPr="003D3B1F">
        <w:t xml:space="preserve">Prodávající </w:t>
      </w:r>
      <w:r w:rsidR="00FA5A7D">
        <w:t xml:space="preserve">se zavazuje zajistit po celou dobu trvání záruky dostupnost </w:t>
      </w:r>
      <w:r w:rsidR="00986244">
        <w:t xml:space="preserve">autorizovaného </w:t>
      </w:r>
      <w:r w:rsidR="00FA5A7D">
        <w:t>záručního servisu, a dále dostupnost autorizovaného servisu po dobu dalších osmi let</w:t>
      </w:r>
      <w:r w:rsidRPr="003D3B1F">
        <w:t xml:space="preserve">.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77777777" w:rsidR="0003213F" w:rsidRPr="002C796E" w:rsidRDefault="0003213F" w:rsidP="006C7129">
      <w:pPr>
        <w:pStyle w:val="Odstavecseseznamem"/>
        <w:numPr>
          <w:ilvl w:val="0"/>
          <w:numId w:val="15"/>
        </w:numPr>
      </w:pPr>
      <w:r w:rsidRPr="002C796E">
        <w:t xml:space="preserve">Při prodlení s odstraněním závady,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C64B8F1" w14:textId="77777777" w:rsidR="00DE48EA" w:rsidRDefault="00DE48EA" w:rsidP="00F903BD">
      <w:pPr>
        <w:rPr>
          <w:b/>
        </w:rPr>
      </w:pPr>
    </w:p>
    <w:p w14:paraId="0747A296" w14:textId="77777777" w:rsidR="00BD710A" w:rsidRPr="003D3B1F" w:rsidRDefault="00BD710A" w:rsidP="00755A20">
      <w:pPr>
        <w:rPr>
          <w:b/>
        </w:rPr>
      </w:pPr>
    </w:p>
    <w:p w14:paraId="554B451E" w14:textId="77777777" w:rsidR="00CA0AD2" w:rsidRPr="003D3B1F" w:rsidRDefault="00CA0AD2" w:rsidP="003D3B1F">
      <w:pPr>
        <w:pStyle w:val="Odstavecseseznamem"/>
        <w:numPr>
          <w:ilvl w:val="0"/>
          <w:numId w:val="1"/>
        </w:numPr>
        <w:rPr>
          <w:b/>
        </w:rPr>
      </w:pPr>
      <w:r w:rsidRPr="003D3B1F">
        <w:rPr>
          <w:b/>
        </w:rPr>
        <w:lastRenderedPageBreak/>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23EB45BA" w:rsidR="00CA0AD2" w:rsidRDefault="005B3AA1" w:rsidP="003D3B1F">
      <w:pPr>
        <w:ind w:firstLine="708"/>
      </w:pPr>
      <w:r>
        <w:t>Tím není dotčeno právo odstoupit od smlouvy dle čl. X</w:t>
      </w:r>
      <w:r w:rsidR="0099769B">
        <w:t>I</w:t>
      </w:r>
      <w:r>
        <w:t xml:space="preserve"> odst. 1.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4BA0E80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8F170C">
        <w:t>98</w:t>
      </w:r>
      <w:r w:rsidRPr="00B80548">
        <w:t xml:space="preserve"> zákona č. 235 /2004 Sb. O dani z přidané hodnoty, ve znění pozdějších předpisů (dále jen „zákon o DPH“).</w:t>
      </w:r>
    </w:p>
    <w:p w14:paraId="0B5DB086" w14:textId="77777777" w:rsidR="00AC0E7C" w:rsidRDefault="00AC0E7C" w:rsidP="00AC0E7C">
      <w:pPr>
        <w:ind w:left="360"/>
      </w:pPr>
    </w:p>
    <w:p w14:paraId="2449B3BD" w14:textId="536F468C"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8F170C">
        <w:t>6a</w:t>
      </w:r>
      <w:r>
        <w:t xml:space="preserve"> </w:t>
      </w:r>
      <w:r w:rsidR="008F170C">
        <w:t>zákona</w:t>
      </w:r>
      <w:r>
        <w:t xml:space="preserve">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46BE3085" w14:textId="6CCC6A9C" w:rsidR="00755A20" w:rsidRDefault="00B45212" w:rsidP="00F903BD">
      <w:pPr>
        <w:pStyle w:val="Odstavecseseznamem"/>
        <w:numPr>
          <w:ilvl w:val="0"/>
          <w:numId w:val="29"/>
        </w:numPr>
      </w:pPr>
      <w:r>
        <w:t xml:space="preserve">Smluvní strany berou na vědomí, že úplné znění této kupní smlouvy včetně celkové ceny i položkových cen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09582AE6" w14:textId="77777777" w:rsidR="00755A20" w:rsidRDefault="00755A20" w:rsidP="00AC0E7C">
      <w:pPr>
        <w:ind w:firstLine="708"/>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922CEDD" w14:textId="77777777" w:rsidR="00F903BD" w:rsidRDefault="00F903BD" w:rsidP="00277833"/>
    <w:p w14:paraId="4766FF94" w14:textId="77777777" w:rsidR="00F903BD" w:rsidRDefault="00F903BD" w:rsidP="00277833"/>
    <w:p w14:paraId="55679E04" w14:textId="77777777" w:rsidR="00F903BD" w:rsidRDefault="00F903BD" w:rsidP="00277833"/>
    <w:p w14:paraId="0325E3B6" w14:textId="77777777" w:rsidR="00F903BD" w:rsidRDefault="00F903BD" w:rsidP="00277833"/>
    <w:p w14:paraId="5F9D71F1" w14:textId="77777777" w:rsidR="00F903BD" w:rsidRDefault="00F903BD" w:rsidP="00277833"/>
    <w:p w14:paraId="36290691" w14:textId="77777777" w:rsidR="00F903BD" w:rsidRDefault="00F903BD" w:rsidP="00277833"/>
    <w:p w14:paraId="5EEDB540" w14:textId="77777777" w:rsidR="00F903BD" w:rsidRDefault="00F903BD"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604F4A84" w14:textId="77777777" w:rsidR="00F903BD" w:rsidRDefault="00F903BD" w:rsidP="00277833"/>
    <w:p w14:paraId="5CEA83DE" w14:textId="77777777" w:rsidR="00F903BD" w:rsidRDefault="00F903BD" w:rsidP="00277833"/>
    <w:p w14:paraId="0555B6C6" w14:textId="77777777" w:rsidR="00F903BD" w:rsidRDefault="00F903BD" w:rsidP="00277833"/>
    <w:p w14:paraId="2BD1B44A" w14:textId="77777777" w:rsidR="00F903BD" w:rsidRDefault="00F903BD"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r>
        <w:t>Rezničenko</w:t>
      </w:r>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26FE5027" w14:textId="77777777" w:rsidR="00F903BD" w:rsidRDefault="00F903BD" w:rsidP="00DD1BA9"/>
    <w:p w14:paraId="5D9006C7" w14:textId="7960DF26" w:rsidR="00F80148" w:rsidRDefault="00F80148" w:rsidP="00DD1BA9">
      <w:r>
        <w:t>+ přílohy</w:t>
      </w:r>
    </w:p>
    <w:p w14:paraId="530C89F9" w14:textId="77777777" w:rsidR="009A2530" w:rsidRDefault="009A2530" w:rsidP="00DD1BA9"/>
    <w:p w14:paraId="2315EA21" w14:textId="6572DB1C" w:rsidR="009A2530" w:rsidRDefault="009A2530" w:rsidP="009A2530">
      <w:pPr>
        <w:pStyle w:val="Odstavecseseznamem"/>
        <w:numPr>
          <w:ilvl w:val="0"/>
          <w:numId w:val="33"/>
        </w:numPr>
      </w:pPr>
      <w:r>
        <w:t xml:space="preserve">příloha č. 1: Rozpis nabídkové ceny z krycího listu </w:t>
      </w:r>
    </w:p>
    <w:p w14:paraId="0B0AC97C" w14:textId="38980507" w:rsidR="00747668" w:rsidRPr="00E54D27" w:rsidRDefault="00747668" w:rsidP="00747668">
      <w:pPr>
        <w:numPr>
          <w:ilvl w:val="0"/>
          <w:numId w:val="33"/>
        </w:numPr>
        <w:tabs>
          <w:tab w:val="left" w:pos="1134"/>
        </w:tabs>
        <w:suppressAutoHyphens/>
        <w:spacing w:before="40" w:after="40"/>
        <w:rPr>
          <w:bCs/>
        </w:rPr>
      </w:pPr>
      <w:r w:rsidRPr="00E54D27">
        <w:rPr>
          <w:bCs/>
        </w:rPr>
        <w:t xml:space="preserve">příloha č. </w:t>
      </w:r>
      <w:r w:rsidR="009A2530">
        <w:rPr>
          <w:bCs/>
        </w:rPr>
        <w:t>2</w:t>
      </w:r>
      <w:r w:rsidRPr="00E54D27">
        <w:rPr>
          <w:bCs/>
        </w:rPr>
        <w:t>:</w:t>
      </w:r>
      <w:r w:rsidRPr="00E54D27">
        <w:rPr>
          <w:iCs/>
        </w:rPr>
        <w:t xml:space="preserve"> </w:t>
      </w:r>
      <w:r w:rsidRPr="00E54D27">
        <w:rPr>
          <w:bCs/>
        </w:rPr>
        <w:t>Technická specifikace předmětu plnění</w:t>
      </w:r>
      <w:r>
        <w:rPr>
          <w:bCs/>
        </w:rPr>
        <w:t xml:space="preserve"> </w:t>
      </w:r>
    </w:p>
    <w:p w14:paraId="1257021F" w14:textId="3B05B80F" w:rsidR="001B013A" w:rsidRDefault="001B013A" w:rsidP="001B013A">
      <w:pPr>
        <w:pStyle w:val="Odstavecseseznamem"/>
        <w:numPr>
          <w:ilvl w:val="0"/>
          <w:numId w:val="33"/>
        </w:numPr>
      </w:pPr>
      <w:r>
        <w:rPr>
          <w:bCs/>
        </w:rPr>
        <w:t xml:space="preserve">příloha č. </w:t>
      </w:r>
      <w:r w:rsidR="009A2530">
        <w:rPr>
          <w:bCs/>
        </w:rPr>
        <w:t>3</w:t>
      </w:r>
      <w:r>
        <w:rPr>
          <w:bCs/>
        </w:rPr>
        <w:t>:</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15C02D" w15:done="0"/>
  <w15:commentEx w15:paraId="254DBCF8" w15:paraIdParent="3115C02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líková Monika">
    <w15:presenceInfo w15:providerId="AD" w15:userId="S-1-5-21-682003330-1788223648-725345543-24234"/>
  </w15:person>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51DD1"/>
    <w:rsid w:val="0006796F"/>
    <w:rsid w:val="00083A80"/>
    <w:rsid w:val="00092202"/>
    <w:rsid w:val="000F67CA"/>
    <w:rsid w:val="00107BE4"/>
    <w:rsid w:val="00112B25"/>
    <w:rsid w:val="00145181"/>
    <w:rsid w:val="00153239"/>
    <w:rsid w:val="00180D33"/>
    <w:rsid w:val="001A1791"/>
    <w:rsid w:val="001B013A"/>
    <w:rsid w:val="001B1D0E"/>
    <w:rsid w:val="001F0831"/>
    <w:rsid w:val="001F195B"/>
    <w:rsid w:val="00223989"/>
    <w:rsid w:val="00230951"/>
    <w:rsid w:val="00246F3C"/>
    <w:rsid w:val="002640E2"/>
    <w:rsid w:val="0026788C"/>
    <w:rsid w:val="00277833"/>
    <w:rsid w:val="00291855"/>
    <w:rsid w:val="002A1C45"/>
    <w:rsid w:val="002C53EC"/>
    <w:rsid w:val="002C743B"/>
    <w:rsid w:val="002C796E"/>
    <w:rsid w:val="002D2A68"/>
    <w:rsid w:val="002F0933"/>
    <w:rsid w:val="00320E00"/>
    <w:rsid w:val="003248B4"/>
    <w:rsid w:val="003350E7"/>
    <w:rsid w:val="00347CE7"/>
    <w:rsid w:val="003653BA"/>
    <w:rsid w:val="00367502"/>
    <w:rsid w:val="003D266D"/>
    <w:rsid w:val="003D3B1F"/>
    <w:rsid w:val="003D579B"/>
    <w:rsid w:val="003E2EC3"/>
    <w:rsid w:val="003E7FC3"/>
    <w:rsid w:val="003F1B02"/>
    <w:rsid w:val="003F1D92"/>
    <w:rsid w:val="00404FCA"/>
    <w:rsid w:val="00411873"/>
    <w:rsid w:val="004173B9"/>
    <w:rsid w:val="00431ECB"/>
    <w:rsid w:val="00444884"/>
    <w:rsid w:val="004528ED"/>
    <w:rsid w:val="00477DB2"/>
    <w:rsid w:val="004A0D64"/>
    <w:rsid w:val="004D05EB"/>
    <w:rsid w:val="00510658"/>
    <w:rsid w:val="00510866"/>
    <w:rsid w:val="00512239"/>
    <w:rsid w:val="0051576A"/>
    <w:rsid w:val="00544243"/>
    <w:rsid w:val="0055246C"/>
    <w:rsid w:val="00560DC8"/>
    <w:rsid w:val="0057415C"/>
    <w:rsid w:val="00597A11"/>
    <w:rsid w:val="005A0B68"/>
    <w:rsid w:val="005A7741"/>
    <w:rsid w:val="005B3AA1"/>
    <w:rsid w:val="005B5F0C"/>
    <w:rsid w:val="005C3F3A"/>
    <w:rsid w:val="005E7DD3"/>
    <w:rsid w:val="006015E6"/>
    <w:rsid w:val="00604B85"/>
    <w:rsid w:val="00622FDA"/>
    <w:rsid w:val="0062603C"/>
    <w:rsid w:val="00633698"/>
    <w:rsid w:val="006828AE"/>
    <w:rsid w:val="006977D5"/>
    <w:rsid w:val="006A221A"/>
    <w:rsid w:val="006C349C"/>
    <w:rsid w:val="006C423C"/>
    <w:rsid w:val="006C7129"/>
    <w:rsid w:val="006E3B55"/>
    <w:rsid w:val="006E64C9"/>
    <w:rsid w:val="006F3D08"/>
    <w:rsid w:val="006F4480"/>
    <w:rsid w:val="006F46AE"/>
    <w:rsid w:val="00701385"/>
    <w:rsid w:val="00731E0E"/>
    <w:rsid w:val="00744BE0"/>
    <w:rsid w:val="00747668"/>
    <w:rsid w:val="00751D13"/>
    <w:rsid w:val="00755A20"/>
    <w:rsid w:val="00756DC2"/>
    <w:rsid w:val="00786D4A"/>
    <w:rsid w:val="00786D4E"/>
    <w:rsid w:val="007901CE"/>
    <w:rsid w:val="00795B69"/>
    <w:rsid w:val="007B02EA"/>
    <w:rsid w:val="007C3E35"/>
    <w:rsid w:val="007E23E6"/>
    <w:rsid w:val="00814D2A"/>
    <w:rsid w:val="00824CA2"/>
    <w:rsid w:val="00830F72"/>
    <w:rsid w:val="00832ECA"/>
    <w:rsid w:val="00837ED5"/>
    <w:rsid w:val="00842F8E"/>
    <w:rsid w:val="00861616"/>
    <w:rsid w:val="008728D4"/>
    <w:rsid w:val="0088655F"/>
    <w:rsid w:val="00892390"/>
    <w:rsid w:val="008A09EE"/>
    <w:rsid w:val="008A0E94"/>
    <w:rsid w:val="008E4D0D"/>
    <w:rsid w:val="008F170C"/>
    <w:rsid w:val="008F1F01"/>
    <w:rsid w:val="008F44C3"/>
    <w:rsid w:val="00914507"/>
    <w:rsid w:val="009248C6"/>
    <w:rsid w:val="00957503"/>
    <w:rsid w:val="00986244"/>
    <w:rsid w:val="00990A04"/>
    <w:rsid w:val="0099769B"/>
    <w:rsid w:val="009A2530"/>
    <w:rsid w:val="009D055C"/>
    <w:rsid w:val="009E2557"/>
    <w:rsid w:val="009E7361"/>
    <w:rsid w:val="009F57D9"/>
    <w:rsid w:val="00A15CE8"/>
    <w:rsid w:val="00A212DC"/>
    <w:rsid w:val="00A24AC5"/>
    <w:rsid w:val="00A27990"/>
    <w:rsid w:val="00A27C7C"/>
    <w:rsid w:val="00A7439E"/>
    <w:rsid w:val="00A75F95"/>
    <w:rsid w:val="00A8161F"/>
    <w:rsid w:val="00A910C7"/>
    <w:rsid w:val="00A965D1"/>
    <w:rsid w:val="00AB2F8B"/>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946DF"/>
    <w:rsid w:val="00BA4C52"/>
    <w:rsid w:val="00BB0391"/>
    <w:rsid w:val="00BB3A2B"/>
    <w:rsid w:val="00BB5A3A"/>
    <w:rsid w:val="00BD06C9"/>
    <w:rsid w:val="00BD710A"/>
    <w:rsid w:val="00BF0D3C"/>
    <w:rsid w:val="00C15F63"/>
    <w:rsid w:val="00C20DD7"/>
    <w:rsid w:val="00C44153"/>
    <w:rsid w:val="00C44343"/>
    <w:rsid w:val="00C509B1"/>
    <w:rsid w:val="00C55DE3"/>
    <w:rsid w:val="00C60965"/>
    <w:rsid w:val="00C64182"/>
    <w:rsid w:val="00C82933"/>
    <w:rsid w:val="00C9684B"/>
    <w:rsid w:val="00C96C49"/>
    <w:rsid w:val="00CA0AD2"/>
    <w:rsid w:val="00CA1FF2"/>
    <w:rsid w:val="00CE4192"/>
    <w:rsid w:val="00D2041E"/>
    <w:rsid w:val="00D246D3"/>
    <w:rsid w:val="00D27385"/>
    <w:rsid w:val="00D523A1"/>
    <w:rsid w:val="00D66823"/>
    <w:rsid w:val="00D94E87"/>
    <w:rsid w:val="00DB5913"/>
    <w:rsid w:val="00DC3C56"/>
    <w:rsid w:val="00DD1BA9"/>
    <w:rsid w:val="00DD370B"/>
    <w:rsid w:val="00DE48EA"/>
    <w:rsid w:val="00E03694"/>
    <w:rsid w:val="00E04304"/>
    <w:rsid w:val="00E05695"/>
    <w:rsid w:val="00E217B0"/>
    <w:rsid w:val="00E30D3F"/>
    <w:rsid w:val="00E36979"/>
    <w:rsid w:val="00E54D27"/>
    <w:rsid w:val="00E56DF1"/>
    <w:rsid w:val="00E82D2D"/>
    <w:rsid w:val="00E86535"/>
    <w:rsid w:val="00EC5842"/>
    <w:rsid w:val="00ED0FAE"/>
    <w:rsid w:val="00ED7098"/>
    <w:rsid w:val="00EE0DC6"/>
    <w:rsid w:val="00EF11DD"/>
    <w:rsid w:val="00F25131"/>
    <w:rsid w:val="00F436FC"/>
    <w:rsid w:val="00F57A17"/>
    <w:rsid w:val="00F62BCF"/>
    <w:rsid w:val="00F7144B"/>
    <w:rsid w:val="00F80148"/>
    <w:rsid w:val="00F84538"/>
    <w:rsid w:val="00F903BD"/>
    <w:rsid w:val="00F9460F"/>
    <w:rsid w:val="00FA5A7D"/>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C774D5-729C-4424-9E82-A28F74065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1872</Words>
  <Characters>11045</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30</cp:revision>
  <dcterms:created xsi:type="dcterms:W3CDTF">2017-10-12T07:03:00Z</dcterms:created>
  <dcterms:modified xsi:type="dcterms:W3CDTF">2017-12-29T07:34:00Z</dcterms:modified>
</cp:coreProperties>
</file>